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qt-mobility</w:t>
      </w:r>
      <w:r>
        <w:rPr>
          <w:rStyle w:val="a0"/>
          <w:rFonts w:ascii="Arial" w:hAnsi="Arial"/>
          <w:b w:val="0"/>
          <w:sz w:val="21"/>
        </w:rPr>
        <w:t xml:space="preserve"> 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2010, The Dojo Foundation Released under the MIT, BSD, and GPL Licenses.</w:t>
      </w:r>
    </w:p>
    <w:p>
      <w:pPr>
        <w:spacing w:line="420" w:lineRule="exact"/>
      </w:pPr>
      <w:r>
        <w:rPr>
          <w:rStyle w:val="a0"/>
          <w:rFonts w:ascii="Arial" w:hAnsi="Arial"/>
          <w:sz w:val="20"/>
        </w:rPr>
        <w:t>Copyright 2010, John Resig Dual licensed under the MIT or GPL Version 2 licenses. http://jquery.org/license</w:t>
      </w:r>
    </w:p>
    <w:p>
      <w:pPr>
        <w:spacing w:line="420" w:lineRule="exact"/>
      </w:pPr>
      <w:r>
        <w:rPr>
          <w:rStyle w:val="a0"/>
          <w:rFonts w:ascii="Arial" w:hAnsi="Arial"/>
          <w:sz w:val="20"/>
        </w:rPr>
        <w:t>Copyright 2005 Roberto Raggi &lt;roberto@kdevelop.org&gt;</w:t>
      </w:r>
    </w:p>
    <w:p>
      <w:pPr>
        <w:spacing w:line="420" w:lineRule="exact"/>
      </w:pPr>
      <w:r>
        <w:rPr>
          <w:rStyle w:val="a0"/>
          <w:rFonts w:ascii="Arial" w:hAnsi="Arial"/>
          <w:sz w:val="20"/>
        </w:rPr>
        <w:t>Copyright 1997-2005 Simon Tatham.\br This software is released under the MIT license.}</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Copyright 1995-2010 Jean-loup Gailly and Mark Adler P9X</w:t>
      </w:r>
      <w:r>
        <w:rPr>
          <w:rStyle w:val="a0"/>
        </w:rPr>
        <w:t xml:space="preserve"> </w:t>
      </w:r>
      <w:r>
        <w:rPr>
          <w:rStyle w:val="a0"/>
          <w:rFonts w:ascii="Arial" w:hAnsi="Arial"/>
          <w:sz w:val="20"/>
        </w:rPr>
        <w:t xml:space="preserve">(6X (6X (6X $2X $2X </w:t>
      </w:r>
      <w:r>
        <w:rPr>
          <w:rStyle w:val="a0"/>
          <w:rFonts w:ascii="Tahoma" w:hAnsi="Tahoma"/>
          <w:sz w:val="20"/>
        </w:rPr>
        <w:t>�</w:t>
      </w:r>
    </w:p>
    <w:p>
      <w:pPr>
        <w:spacing w:line="420" w:lineRule="exact"/>
      </w:pPr>
      <w:r>
        <w:rPr>
          <w:rStyle w:val="a0"/>
          <w:rFonts w:ascii="Arial" w:hAnsi="Arial"/>
          <w:sz w:val="20"/>
        </w:rPr>
        <w:t>Copyright (c) http://creativecommons.org/licenses/by-sa/2.0/uk/. All rights reserved.</w:t>
      </w:r>
    </w:p>
    <w:p>
      <w:pPr>
        <w:spacing w:line="420" w:lineRule="exact"/>
      </w:pPr>
      <w:r>
        <w:rPr>
          <w:rStyle w:val="a0"/>
          <w:rFonts w:ascii="Arial" w:hAnsi="Arial"/>
          <w:sz w:val="20"/>
        </w:rPr>
        <w:t>Copyright (c) 2010, Nokia Corporation</w:t>
      </w:r>
    </w:p>
    <w:p>
      <w:pPr>
        <w:spacing w:line="420" w:lineRule="exact"/>
      </w:pPr>
      <w:r>
        <w:rPr>
          <w:rStyle w:val="a0"/>
          <w:rFonts w:ascii="Arial" w:hAnsi="Arial"/>
          <w:sz w:val="20"/>
        </w:rPr>
        <w:t>Copyright (c) 2009, Frank Warmerdam</w:t>
      </w:r>
    </w:p>
    <w:p>
      <w:pPr>
        <w:spacing w:line="420" w:lineRule="exact"/>
      </w:pPr>
      <w:r>
        <w:rPr>
          <w:rStyle w:val="a0"/>
          <w:rFonts w:ascii="Arial" w:hAnsi="Arial"/>
          <w:sz w:val="20"/>
        </w:rPr>
        <w:t>Copyright (c) 2008 Roberto Raggi &lt;roberto.raggi@gmail.com&gt;</w:t>
      </w:r>
    </w:p>
    <w:p>
      <w:pPr>
        <w:spacing w:line="420" w:lineRule="exact"/>
      </w:pPr>
      <w:r>
        <w:rPr>
          <w:rStyle w:val="a0"/>
          <w:rFonts w:ascii="Arial" w:hAnsi="Arial"/>
          <w:sz w:val="20"/>
        </w:rPr>
        <w:t>Copyright (c) 2008 Joel Birch</w:t>
      </w:r>
    </w:p>
    <w:p>
      <w:pPr>
        <w:spacing w:line="420" w:lineRule="exact"/>
      </w:pPr>
      <w:r>
        <w:rPr>
          <w:rStyle w:val="a0"/>
          <w:rFonts w:ascii="Arial" w:hAnsi="Arial"/>
          <w:sz w:val="20"/>
        </w:rPr>
        <w:t>Copyright (c) 2004 Gerald I. Evenden</w:t>
      </w:r>
    </w:p>
    <w:p>
      <w:pPr>
        <w:spacing w:line="420" w:lineRule="exact"/>
      </w:pPr>
      <w:r>
        <w:rPr>
          <w:rStyle w:val="a0"/>
          <w:rFonts w:ascii="Arial" w:hAnsi="Arial"/>
          <w:sz w:val="20"/>
        </w:rPr>
        <w:t>Copyright (c) 2003, 2006 Gerald I. Evenden</w:t>
      </w:r>
    </w:p>
    <w:p>
      <w:pPr>
        <w:spacing w:line="420" w:lineRule="exact"/>
      </w:pPr>
      <w:r>
        <w:rPr>
          <w:rStyle w:val="a0"/>
          <w:rFonts w:ascii="Arial" w:hAnsi="Arial"/>
          <w:sz w:val="20"/>
        </w:rPr>
        <w:t>Copyright (c) 2003 Symbian Ltd. All rights reserved.</w:t>
      </w:r>
    </w:p>
    <w:p>
      <w:pPr>
        <w:spacing w:line="420" w:lineRule="exact"/>
      </w:pPr>
      <w:r>
        <w:rPr>
          <w:rStyle w:val="a0"/>
          <w:rFonts w:ascii="Arial" w:hAnsi="Arial"/>
          <w:sz w:val="20"/>
        </w:rPr>
        <w:t>Copyright (c) 2003 Gerald I. Evenden</w:t>
      </w:r>
    </w:p>
    <w:p>
      <w:pPr>
        <w:spacing w:line="420" w:lineRule="exact"/>
      </w:pPr>
      <w:r>
        <w:rPr>
          <w:rStyle w:val="a0"/>
          <w:rFonts w:ascii="Arial" w:hAnsi="Arial"/>
          <w:sz w:val="20"/>
        </w:rPr>
        <w:t>Copyright (c) 2002, Frank Warmerdam &lt;warmerdam@pobox.com&gt;</w:t>
      </w:r>
    </w:p>
    <w:p>
      <w:pPr>
        <w:spacing w:line="420" w:lineRule="exact"/>
      </w:pPr>
      <w:r>
        <w:rPr>
          <w:rStyle w:val="a0"/>
          <w:rFonts w:ascii="Arial" w:hAnsi="Arial"/>
          <w:sz w:val="20"/>
        </w:rPr>
        <w:t>Copyright (c) 2002, Frank Warmerdam</w:t>
      </w:r>
    </w:p>
    <w:p>
      <w:pPr>
        <w:spacing w:line="420" w:lineRule="exact"/>
      </w:pPr>
      <w:r>
        <w:rPr>
          <w:rStyle w:val="a0"/>
          <w:rFonts w:ascii="Arial" w:hAnsi="Arial"/>
          <w:sz w:val="20"/>
        </w:rPr>
        <w:t>Copyright (c) 2001-2006 Wolfram Gloger</w:t>
      </w:r>
    </w:p>
    <w:p>
      <w:pPr>
        <w:spacing w:line="420" w:lineRule="exact"/>
      </w:pPr>
      <w:r>
        <w:rPr>
          <w:rStyle w:val="a0"/>
          <w:rFonts w:ascii="Arial" w:hAnsi="Arial"/>
          <w:sz w:val="20"/>
        </w:rPr>
        <w:t>Copyright (c) 2001, Thomas Flemming, tf@ttqv.com</w:t>
      </w:r>
    </w:p>
    <w:p>
      <w:pPr>
        <w:spacing w:line="420" w:lineRule="exact"/>
      </w:pPr>
      <w:r>
        <w:rPr>
          <w:rStyle w:val="a0"/>
          <w:rFonts w:ascii="Arial" w:hAnsi="Arial"/>
          <w:sz w:val="20"/>
        </w:rPr>
        <w:t>Copyright (c) 2001, Frank Warmerdam &lt;warmerdam@pobox.com&gt;</w:t>
      </w:r>
    </w:p>
    <w:p>
      <w:pPr>
        <w:spacing w:line="420" w:lineRule="exact"/>
      </w:pPr>
      <w:r>
        <w:rPr>
          <w:rStyle w:val="a0"/>
          <w:rFonts w:ascii="Arial" w:hAnsi="Arial"/>
          <w:sz w:val="20"/>
        </w:rPr>
        <w:t>Copyright (c) 2001, Frank Warmerdam</w:t>
      </w:r>
    </w:p>
    <w:p>
      <w:pPr>
        <w:spacing w:line="420" w:lineRule="exact"/>
      </w:pPr>
      <w:r>
        <w:rPr>
          <w:rStyle w:val="a0"/>
          <w:rFonts w:ascii="Arial" w:hAnsi="Arial"/>
          <w:sz w:val="20"/>
        </w:rPr>
        <w:t>Copyright (c) 2000, Frank Warmerdam &lt;warmerdam@pobox.com&gt;</w:t>
      </w:r>
    </w:p>
    <w:p>
      <w:pPr>
        <w:spacing w:line="420" w:lineRule="exact"/>
      </w:pPr>
      <w:r>
        <w:rPr>
          <w:rStyle w:val="a0"/>
          <w:rFonts w:ascii="Arial" w:hAnsi="Arial"/>
          <w:sz w:val="20"/>
        </w:rPr>
        <w:t>Copyright (c) 2000, Frank Warmerdam</w:t>
      </w:r>
    </w:p>
    <w:p>
      <w:pPr>
        <w:spacing w:line="420" w:lineRule="exact"/>
      </w:pPr>
      <w:r>
        <w:rPr>
          <w:rStyle w:val="a0"/>
          <w:rFonts w:ascii="Arial" w:hAnsi="Arial"/>
          <w:sz w:val="20"/>
        </w:rPr>
        <w:t>Copyright (c) 1997 Greg Ward Larson</w:t>
      </w:r>
    </w:p>
    <w:p>
      <w:pPr>
        <w:spacing w:line="420" w:lineRule="exact"/>
      </w:pPr>
      <w:r>
        <w:rPr>
          <w:rStyle w:val="a0"/>
          <w:rFonts w:ascii="Arial" w:hAnsi="Arial"/>
          <w:sz w:val="20"/>
        </w:rPr>
        <w:t>Copyright (c) 1996-1997 Sam Leffler\br</w:t>
      </w:r>
    </w:p>
    <w:p>
      <w:pPr>
        <w:spacing w:line="420" w:lineRule="exact"/>
      </w:pPr>
      <w:r>
        <w:rPr>
          <w:rStyle w:val="a0"/>
          <w:rFonts w:ascii="Arial" w:hAnsi="Arial"/>
          <w:sz w:val="20"/>
        </w:rPr>
        <w:t>Copyright (c) 1996 Pixar</w:t>
      </w:r>
    </w:p>
    <w:p>
      <w:pPr>
        <w:spacing w:line="420" w:lineRule="exact"/>
      </w:pPr>
      <w:r>
        <w:rPr>
          <w:rStyle w:val="a0"/>
          <w:rFonts w:ascii="Arial" w:hAnsi="Arial"/>
          <w:sz w:val="20"/>
        </w:rPr>
        <w:t>Copyright (c) 1995, Gerald Evenden</w:t>
      </w:r>
    </w:p>
    <w:p>
      <w:pPr>
        <w:spacing w:line="420" w:lineRule="exact"/>
      </w:pPr>
      <w:r>
        <w:rPr>
          <w:rStyle w:val="a0"/>
          <w:rFonts w:ascii="Arial" w:hAnsi="Arial"/>
          <w:sz w:val="20"/>
        </w:rPr>
        <w:t>Copyright (c) 1991-1997 Silicon Graphics, Inc.\br</w:t>
      </w:r>
    </w:p>
    <w:p>
      <w:pPr>
        <w:spacing w:line="420" w:lineRule="exact"/>
      </w:pPr>
      <w:r>
        <w:rPr>
          <w:rStyle w:val="a0"/>
          <w:rFonts w:ascii="Arial" w:hAnsi="Arial"/>
          <w:sz w:val="20"/>
        </w:rPr>
        <w:t>Copyright (c) 1988-1997 Sam Leffler\br</w:t>
      </w:r>
    </w:p>
    <w:p>
      <w:pPr>
        <w:spacing w:line="420" w:lineRule="exact"/>
      </w:pPr>
      <w:r>
        <w:rPr>
          <w:rStyle w:val="a0"/>
          <w:rFonts w:ascii="Arial" w:hAnsi="Arial"/>
          <w:sz w:val="20"/>
        </w:rPr>
        <w:t>Copyright (C) Dominik Reichl &lt;dominik.reichl@t-online.de&gt;}</w:t>
      </w:r>
    </w:p>
    <w:p>
      <w:pPr>
        <w:spacing w:line="420" w:lineRule="exact"/>
      </w:pPr>
      <w:r>
        <w:rPr>
          <w:rStyle w:val="a0"/>
          <w:rFonts w:ascii="Arial" w:hAnsi="Arial"/>
          <w:sz w:val="20"/>
        </w:rPr>
        <w:t>Copyright (C) 2013 Research In Motion Contact: http://www.qt-project.org/legal</w:t>
      </w:r>
    </w:p>
    <w:p>
      <w:pPr>
        <w:spacing w:line="420" w:lineRule="exact"/>
      </w:pPr>
      <w:r>
        <w:rPr>
          <w:rStyle w:val="a0"/>
          <w:rFonts w:ascii="Arial" w:hAnsi="Arial"/>
          <w:sz w:val="20"/>
        </w:rPr>
        <w:t>Copyright (C) 2013 Digia Plc and/or its subsidiary(-ies).\br Contact: http://www.qt-project.org/legal</w:t>
      </w:r>
    </w:p>
    <w:p>
      <w:pPr>
        <w:spacing w:line="420" w:lineRule="exact"/>
      </w:pPr>
      <w:r>
        <w:rPr>
          <w:rStyle w:val="a0"/>
          <w:rFonts w:ascii="Arial" w:hAnsi="Arial"/>
          <w:sz w:val="20"/>
        </w:rPr>
        <w:t>Copyright (C) 2013 Digia Plc and/or its subsidiary(-ies). rem Contact: http://www.qt-project.org/legal rem This component and the accompanying materials are made available rem under the terms of "Eclipse Public License v1.0" rem which accompanies this distribution, and is available rem at the URL "http://www.eclipse.org/legal/epl-v10.html". rem rem Initial Contributors: rem Nokia Corporation - initial contribution. rem rem Contributors: rem rem Description: rem echo on</w:t>
      </w:r>
    </w:p>
    <w:p>
      <w:pPr>
        <w:spacing w:line="420" w:lineRule="exact"/>
      </w:pPr>
      <w:r>
        <w:rPr>
          <w:rStyle w:val="a0"/>
          <w:rFonts w:ascii="Arial" w:hAnsi="Arial"/>
          <w:sz w:val="20"/>
        </w:rPr>
        <w:t>Copyright (C) 2013 Digia Plc and/or its subsidiary(-ies). Contact: http://www.qt-project.org/legal This component and the accompanying materials are made available under the terms of "Eclipse Public License v1.0" which accompanies this distribution, and is available at the URL "http://www.eclipse.org/legal/epl-v10.html".</w:t>
      </w:r>
    </w:p>
    <w:p>
      <w:pPr>
        <w:spacing w:line="420" w:lineRule="exact"/>
      </w:pPr>
      <w:r>
        <w:rPr>
          <w:rStyle w:val="a0"/>
          <w:rFonts w:ascii="Arial" w:hAnsi="Arial"/>
          <w:sz w:val="20"/>
        </w:rPr>
        <w:t>Copyright (C) 2013 Digia Plc and/or its subsidiary(-ies). Contact: http://www.qt-project.org/legal</w:t>
      </w:r>
    </w:p>
    <w:p>
      <w:pPr>
        <w:spacing w:line="420" w:lineRule="exact"/>
      </w:pPr>
    </w:p>
    <w:p>
      <w:pPr>
        <w:spacing w:line="420" w:lineRule="exact"/>
      </w:pPr>
      <w:r>
        <w:rPr>
          <w:rStyle w:val="a0"/>
          <w:rFonts w:ascii="Arial" w:hAnsi="Arial"/>
          <w:sz w:val="20"/>
        </w:rPr>
        <w:t>Copyright (C) 2013 Digia Plc and/or its subsidiary(-ies). Contact: http://www.qt-project.org/legal</w:t>
      </w:r>
    </w:p>
    <w:p>
      <w:pPr>
        <w:spacing w:line="420" w:lineRule="exact"/>
      </w:pPr>
      <w:r>
        <w:rPr>
          <w:rStyle w:val="a0"/>
          <w:rFonts w:ascii="Arial" w:hAnsi="Arial"/>
          <w:sz w:val="20"/>
        </w:rPr>
        <w:t>Copyright (C) 2013 Digia Plc and/or its subsidiary(-ies). Contact:</w:t>
      </w:r>
    </w:p>
    <w:p>
      <w:pPr>
        <w:spacing w:line="420" w:lineRule="exact"/>
      </w:pPr>
      <w:r>
        <w:rPr>
          <w:rStyle w:val="a0"/>
          <w:rFonts w:ascii="Arial" w:hAnsi="Arial"/>
          <w:sz w:val="20"/>
        </w:rPr>
        <w:t>Copyright (C) 2013 Digia Plc and/or its subsidiary(-ies).</w:t>
      </w:r>
    </w:p>
    <w:p>
      <w:pPr>
        <w:spacing w:line="420" w:lineRule="exact"/>
      </w:pPr>
      <w:r>
        <w:rPr>
          <w:rStyle w:val="a0"/>
          <w:rFonts w:ascii="Arial" w:hAnsi="Arial"/>
          <w:sz w:val="20"/>
        </w:rPr>
        <w:t>Copyright (C) 2012 Research In Motion Contact: http://www.qt-project.org/legal</w:t>
      </w:r>
    </w:p>
    <w:p>
      <w:pPr>
        <w:spacing w:line="420" w:lineRule="exact"/>
      </w:pPr>
      <w:r>
        <w:rPr>
          <w:rStyle w:val="a0"/>
          <w:rFonts w:ascii="Arial" w:hAnsi="Arial"/>
          <w:sz w:val="20"/>
        </w:rPr>
        <w:t>Copyright (C) 2012 Research In Motion &lt;blackberry-qt@qnx.com&gt; Contact: http://www.qt-project.org/legal</w:t>
      </w:r>
    </w:p>
    <w:p>
      <w:pPr>
        <w:spacing w:line="420" w:lineRule="exact"/>
      </w:pPr>
      <w:r>
        <w:rPr>
          <w:rStyle w:val="a0"/>
          <w:rFonts w:ascii="Arial" w:hAnsi="Arial"/>
          <w:sz w:val="20"/>
        </w:rPr>
        <w:t>Copyright (C) 2012 Lorn Potter Contact: http://www.qt-project.org/legal</w:t>
      </w:r>
    </w:p>
    <w:p>
      <w:pPr>
        <w:spacing w:line="420" w:lineRule="exact"/>
      </w:pPr>
      <w:r>
        <w:rPr>
          <w:rStyle w:val="a0"/>
          <w:rFonts w:ascii="Arial" w:hAnsi="Arial"/>
          <w:sz w:val="20"/>
        </w:rPr>
        <w:t>Copyright (C) 2004, Andrey Kiselev &lt;dron@ak4719.spb.edu&gt;\br</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